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Calibri"/>
          <w:b/>
          <w:bCs/>
          <w:kern w:val="0"/>
          <w:sz w:val="36"/>
          <w:szCs w:val="48"/>
          <w:lang w:eastAsia="zh-CN"/>
        </w:rPr>
      </w:pPr>
      <w:r>
        <w:rPr>
          <w:rFonts w:hint="eastAsia" w:ascii="宋体" w:hAnsi="宋体" w:eastAsia="宋体" w:cs="Calibri"/>
          <w:b/>
          <w:bCs/>
          <w:kern w:val="0"/>
          <w:sz w:val="36"/>
          <w:szCs w:val="48"/>
        </w:rPr>
        <w:t>德阳市孝泉镇卫生院</w:t>
      </w:r>
      <w:r>
        <w:rPr>
          <w:rFonts w:hint="eastAsia" w:ascii="宋体" w:hAnsi="宋体" w:eastAsia="宋体" w:cs="Calibri"/>
          <w:b/>
          <w:bCs/>
          <w:kern w:val="0"/>
          <w:sz w:val="36"/>
          <w:szCs w:val="48"/>
          <w:lang w:eastAsia="zh-CN"/>
        </w:rPr>
        <w:t>“</w:t>
      </w:r>
      <w:bookmarkStart w:id="0" w:name="_GoBack"/>
      <w:r>
        <w:rPr>
          <w:rFonts w:hint="eastAsia" w:ascii="宋体" w:hAnsi="宋体" w:eastAsia="宋体" w:cs="Calibri"/>
          <w:b/>
          <w:bCs/>
          <w:kern w:val="0"/>
          <w:sz w:val="36"/>
          <w:szCs w:val="48"/>
          <w:lang w:val="en-US" w:eastAsia="zh-CN"/>
        </w:rPr>
        <w:t>儿保科零星维修</w:t>
      </w:r>
      <w:r>
        <w:rPr>
          <w:rFonts w:hint="eastAsia" w:ascii="宋体" w:hAnsi="宋体" w:eastAsia="宋体" w:cs="Calibri"/>
          <w:b/>
          <w:bCs/>
          <w:kern w:val="0"/>
          <w:sz w:val="36"/>
          <w:szCs w:val="48"/>
          <w:lang w:eastAsia="zh-CN"/>
        </w:rPr>
        <w:t>”</w:t>
      </w:r>
    </w:p>
    <w:p>
      <w:pPr>
        <w:spacing w:line="360" w:lineRule="auto"/>
        <w:jc w:val="center"/>
        <w:rPr>
          <w:rFonts w:ascii="宋体" w:hAnsi="宋体" w:eastAsia="宋体" w:cs="Calibri"/>
          <w:b/>
          <w:bCs/>
          <w:kern w:val="0"/>
          <w:sz w:val="36"/>
          <w:szCs w:val="48"/>
        </w:rPr>
      </w:pPr>
      <w:r>
        <w:rPr>
          <w:rFonts w:hint="eastAsia" w:ascii="宋体" w:hAnsi="宋体" w:eastAsia="宋体" w:cs="Calibri"/>
          <w:b/>
          <w:bCs/>
          <w:kern w:val="0"/>
          <w:sz w:val="36"/>
          <w:szCs w:val="48"/>
        </w:rPr>
        <w:t>项目结果公告</w:t>
      </w:r>
    </w:p>
    <w:bookmarkEnd w:id="0"/>
    <w:p>
      <w:pPr>
        <w:spacing w:line="360" w:lineRule="auto"/>
        <w:rPr>
          <w:rFonts w:hint="eastAsia" w:ascii="宋体" w:hAnsi="宋体" w:eastAsia="宋体"/>
          <w:b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项目编号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XQZWSY20230520-2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二、项目名称</w:t>
      </w:r>
      <w:r>
        <w:rPr>
          <w:rFonts w:hint="eastAsia" w:ascii="宋体" w:hAnsi="宋体" w:eastAsia="宋体"/>
          <w:sz w:val="24"/>
          <w:szCs w:val="24"/>
        </w:rPr>
        <w:t>：德阳市孝泉镇卫生院</w:t>
      </w:r>
      <w:r>
        <w:rPr>
          <w:rFonts w:hint="eastAsia" w:ascii="宋体" w:hAnsi="宋体" w:eastAsia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儿保科零星维修</w:t>
      </w:r>
      <w:r>
        <w:rPr>
          <w:rFonts w:hint="eastAsia" w:ascii="宋体" w:hAnsi="宋体" w:eastAsia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/>
          <w:sz w:val="24"/>
          <w:szCs w:val="24"/>
        </w:rPr>
        <w:t>项目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三、中标（成交）信息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供应商名称：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四川中问建设工程有限公司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供应商地址：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四川省自贡市沿滩区永安镇金龙路25号附9号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中标（成交）金额：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4.7</w:t>
      </w:r>
      <w:r>
        <w:rPr>
          <w:rFonts w:hint="eastAsia" w:ascii="宋体" w:hAnsi="宋体" w:eastAsia="宋体"/>
          <w:sz w:val="24"/>
          <w:szCs w:val="24"/>
        </w:rPr>
        <w:t>（万元）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四、公告期限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自本公告发布之日起</w:t>
      </w:r>
      <w:r>
        <w:rPr>
          <w:rFonts w:ascii="宋体" w:hAnsi="宋体" w:eastAsia="宋体"/>
          <w:sz w:val="24"/>
          <w:szCs w:val="24"/>
        </w:rPr>
        <w:t>1个工作日。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五、其他补充事宜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无。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六、凡对本次公告内容提出询问，请按以下方式联系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采购人信息：</w:t>
      </w:r>
    </w:p>
    <w:p>
      <w:pPr>
        <w:pStyle w:val="4"/>
        <w:widowControl/>
        <w:ind w:firstLine="199" w:firstLineChars="83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sz w:val="24"/>
        </w:rPr>
        <w:t>采购人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bCs/>
          <w:color w:val="auto"/>
          <w:sz w:val="24"/>
        </w:rPr>
        <w:t>德阳市旌阳区孝泉镇卫生院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</w:t>
      </w:r>
      <w:r>
        <w:rPr>
          <w:rFonts w:ascii="宋体" w:hAnsi="宋体" w:eastAsia="宋体"/>
          <w:sz w:val="24"/>
          <w:szCs w:val="24"/>
        </w:rPr>
        <w:t>址：</w:t>
      </w:r>
      <w:r>
        <w:rPr>
          <w:rFonts w:hint="eastAsia" w:ascii="宋体" w:hAnsi="宋体" w:eastAsia="宋体"/>
          <w:sz w:val="24"/>
          <w:szCs w:val="24"/>
        </w:rPr>
        <w:t>德阳市旌阳区孝泉镇正阳街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联系人：杨老师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联系电话</w:t>
      </w:r>
      <w:r>
        <w:rPr>
          <w:rFonts w:ascii="宋体" w:hAnsi="宋体" w:eastAsia="宋体"/>
          <w:sz w:val="24"/>
          <w:szCs w:val="24"/>
        </w:rPr>
        <w:t>：0838-3601165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0205F1"/>
    <w:multiLevelType w:val="singleLevel"/>
    <w:tmpl w:val="0F0205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YzNjN2I0YmRiYTY4YjViNDI4MzEwODU0ZDYwMGQifQ=="/>
  </w:docVars>
  <w:rsids>
    <w:rsidRoot w:val="659B0A4D"/>
    <w:rsid w:val="659B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两字符"/>
    <w:basedOn w:val="1"/>
    <w:qFormat/>
    <w:uiPriority w:val="0"/>
    <w:pPr>
      <w:spacing w:line="360" w:lineRule="auto"/>
      <w:ind w:firstLine="200"/>
    </w:pPr>
    <w:rPr>
      <w:rFonts w:ascii="Calibri" w:hAnsi="Calibri" w:eastAsia="宋体" w:cs="Times New Roman"/>
      <w:color w:val="000000"/>
      <w:kern w:val="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2023-05-22T02:44:00Z</dcterms:created>
  <dc:creator>淡然</dc:creator>
  <cp:lastModifiedBy>淡然</cp:lastModifiedBy>
  <dcterms:modified xsi:type="dcterms:W3CDTF">2023-05-22T03:02:15Z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DD65B8C62E914C298F52D3E7C073452E</vt:lpwstr>
  </property>
</Properties>
</file>